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A0" w:rsidRDefault="005F4EA0" w:rsidP="005F4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О закреплении территорий за муниципальными бюджетными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дошкольными образовательными учреждениями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Сармановского муниципального района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В соответствии с требованиями п.5 статьи 63 Закона Российской Федерации от 29.12.2012 года № 273 «Об образовании»</w:t>
      </w:r>
      <w:r w:rsidR="005641B4">
        <w:rPr>
          <w:rFonts w:eastAsia="Times New Roman"/>
          <w:sz w:val="24"/>
          <w:szCs w:val="24"/>
          <w:lang w:eastAsia="ru-RU"/>
        </w:rPr>
        <w:t xml:space="preserve"> и </w:t>
      </w:r>
      <w:r>
        <w:rPr>
          <w:rFonts w:eastAsia="Times New Roman"/>
          <w:sz w:val="24"/>
          <w:szCs w:val="24"/>
          <w:lang w:eastAsia="ru-RU"/>
        </w:rPr>
        <w:t xml:space="preserve"> в целях соблюдения конституционных прав граждан на получение общедоступного и бесплатного общего образования, обеспечения территориальной доступности  дошкольных образовательных учреждений,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ПОСТАНОВЛЯЮ: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 Закрепить за муниципальными дошкольными образовательными учреждениями, реализующими основные образовательные программы, следующие территории (населенные пункты) согласно приложению.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2.Рекомендовать Главам поселений и руководителям муниципальных дошкольных образовательных учреждений обеспечить прием граждан, проживающих на территории, закрепленной за муниципальным образовательным учреждением.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3.Опубликовать настоящее постановление  в районной газете «Сарман» и разместить на официальном сайте отдела образования Сармановского муниципального района в информационно-телекоммуникационной сети </w:t>
      </w:r>
      <w:r w:rsidR="005641B4">
        <w:rPr>
          <w:rFonts w:eastAsia="Times New Roman"/>
          <w:sz w:val="24"/>
          <w:szCs w:val="24"/>
          <w:lang w:eastAsia="ru-RU"/>
        </w:rPr>
        <w:t>И</w:t>
      </w:r>
      <w:r>
        <w:rPr>
          <w:rFonts w:eastAsia="Times New Roman"/>
          <w:sz w:val="24"/>
          <w:szCs w:val="24"/>
          <w:lang w:eastAsia="ru-RU"/>
        </w:rPr>
        <w:t>нтернет.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Контроль за исполнение настоящего постановления возложить на заместителя</w:t>
      </w:r>
      <w:r w:rsidR="005641B4">
        <w:rPr>
          <w:rFonts w:eastAsia="Times New Roman"/>
          <w:sz w:val="24"/>
          <w:szCs w:val="24"/>
          <w:lang w:eastAsia="ru-RU"/>
        </w:rPr>
        <w:t xml:space="preserve"> Руководителя </w:t>
      </w:r>
      <w:r>
        <w:rPr>
          <w:rFonts w:eastAsia="Times New Roman"/>
          <w:sz w:val="24"/>
          <w:szCs w:val="24"/>
          <w:lang w:eastAsia="ru-RU"/>
        </w:rPr>
        <w:t xml:space="preserve"> Исполнительного комитета по социальному развитию    И.Р.Сахипову.</w:t>
      </w:r>
    </w:p>
    <w:p w:rsidR="005F4EA0" w:rsidRDefault="005F4EA0" w:rsidP="005F4EA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F4EA0" w:rsidRDefault="005F4EA0" w:rsidP="005F4EA0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362466" w:rsidRPr="005F4EA0" w:rsidRDefault="0026453E" w:rsidP="00362466">
      <w:pPr>
        <w:pStyle w:val="ae"/>
        <w:tabs>
          <w:tab w:val="left" w:pos="709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="00362466" w:rsidRPr="005F4EA0">
        <w:rPr>
          <w:color w:val="000000"/>
        </w:rPr>
        <w:t>уководител</w:t>
      </w:r>
      <w:r>
        <w:rPr>
          <w:color w:val="000000"/>
        </w:rPr>
        <w:t>ь</w:t>
      </w:r>
    </w:p>
    <w:p w:rsidR="00362466" w:rsidRPr="005F4EA0" w:rsidRDefault="00362466" w:rsidP="00362466">
      <w:pPr>
        <w:pStyle w:val="ae"/>
        <w:tabs>
          <w:tab w:val="left" w:pos="709"/>
        </w:tabs>
        <w:spacing w:before="0" w:beforeAutospacing="0" w:after="0" w:afterAutospacing="0"/>
        <w:rPr>
          <w:color w:val="000000"/>
        </w:rPr>
      </w:pPr>
      <w:r w:rsidRPr="005F4EA0">
        <w:rPr>
          <w:color w:val="000000"/>
        </w:rPr>
        <w:t>Исполнительного комитета</w:t>
      </w:r>
    </w:p>
    <w:p w:rsidR="00362466" w:rsidRDefault="00362466" w:rsidP="00362466">
      <w:pPr>
        <w:pStyle w:val="ae"/>
        <w:tabs>
          <w:tab w:val="left" w:pos="709"/>
        </w:tabs>
        <w:spacing w:before="0" w:beforeAutospacing="0" w:after="0" w:afterAutospacing="0"/>
        <w:rPr>
          <w:color w:val="000000"/>
        </w:rPr>
      </w:pPr>
      <w:r w:rsidRPr="005F4EA0">
        <w:rPr>
          <w:color w:val="000000"/>
        </w:rPr>
        <w:t xml:space="preserve">Сармановского муниципального района                                       </w:t>
      </w:r>
      <w:r w:rsidR="0026453E">
        <w:rPr>
          <w:color w:val="000000"/>
        </w:rPr>
        <w:t xml:space="preserve">             </w:t>
      </w:r>
      <w:r w:rsidR="00A0735F">
        <w:rPr>
          <w:color w:val="000000"/>
        </w:rPr>
        <w:t>А.</w:t>
      </w:r>
      <w:r w:rsidR="0026453E">
        <w:rPr>
          <w:color w:val="000000"/>
        </w:rPr>
        <w:t>Ф.Мухаметгараев</w:t>
      </w:r>
    </w:p>
    <w:p w:rsidR="0026453E" w:rsidRDefault="0026453E" w:rsidP="00362466">
      <w:pPr>
        <w:pStyle w:val="ae"/>
        <w:tabs>
          <w:tab w:val="left" w:pos="709"/>
        </w:tabs>
        <w:spacing w:before="0" w:beforeAutospacing="0" w:after="0" w:afterAutospacing="0"/>
        <w:rPr>
          <w:color w:val="000000"/>
        </w:rPr>
      </w:pPr>
    </w:p>
    <w:p w:rsidR="0026453E" w:rsidRDefault="0026453E" w:rsidP="00362466">
      <w:pPr>
        <w:pStyle w:val="ae"/>
        <w:tabs>
          <w:tab w:val="left" w:pos="709"/>
        </w:tabs>
        <w:spacing w:before="0" w:beforeAutospacing="0" w:after="0" w:afterAutospacing="0"/>
        <w:rPr>
          <w:color w:val="000000"/>
        </w:rPr>
      </w:pPr>
    </w:p>
    <w:p w:rsidR="008210E9" w:rsidRDefault="00612C9A" w:rsidP="0026453E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7500" cy="9172575"/>
            <wp:effectExtent l="19050" t="0" r="0" b="0"/>
            <wp:docPr id="2" name="Рисунок 2" descr="19 за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9 зак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53E" w:rsidRPr="0026453E" w:rsidRDefault="0026453E" w:rsidP="0026453E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26453E" w:rsidRPr="0026453E" w:rsidRDefault="0026453E" w:rsidP="0026453E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t>Исполкома Сармановского МР</w:t>
      </w:r>
    </w:p>
    <w:p w:rsidR="0026453E" w:rsidRPr="0026453E" w:rsidRDefault="0026453E" w:rsidP="0026453E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26453E">
        <w:rPr>
          <w:rFonts w:eastAsia="Times New Roman"/>
          <w:sz w:val="24"/>
          <w:szCs w:val="24"/>
          <w:lang w:eastAsia="ru-RU"/>
        </w:rPr>
        <w:t xml:space="preserve">№   </w:t>
      </w:r>
      <w:r w:rsidR="0029430B">
        <w:rPr>
          <w:rFonts w:eastAsia="Times New Roman"/>
          <w:sz w:val="24"/>
          <w:szCs w:val="24"/>
          <w:lang w:eastAsia="ru-RU"/>
        </w:rPr>
        <w:t>41</w:t>
      </w:r>
      <w:r w:rsidRPr="0026453E">
        <w:rPr>
          <w:rFonts w:eastAsia="Times New Roman"/>
          <w:sz w:val="24"/>
          <w:szCs w:val="24"/>
          <w:lang w:eastAsia="ru-RU"/>
        </w:rPr>
        <w:t xml:space="preserve">  от «</w:t>
      </w:r>
      <w:r w:rsidR="0029430B">
        <w:rPr>
          <w:rFonts w:eastAsia="Times New Roman"/>
          <w:sz w:val="24"/>
          <w:szCs w:val="24"/>
          <w:lang w:eastAsia="ru-RU"/>
        </w:rPr>
        <w:t>01</w:t>
      </w:r>
      <w:r w:rsidRPr="0026453E">
        <w:rPr>
          <w:rFonts w:eastAsia="Times New Roman"/>
          <w:sz w:val="24"/>
          <w:szCs w:val="24"/>
          <w:lang w:eastAsia="ru-RU"/>
        </w:rPr>
        <w:t xml:space="preserve">  »</w:t>
      </w:r>
      <w:r>
        <w:rPr>
          <w:rFonts w:eastAsia="Times New Roman"/>
          <w:sz w:val="24"/>
          <w:szCs w:val="24"/>
          <w:lang w:eastAsia="ru-RU"/>
        </w:rPr>
        <w:t xml:space="preserve">  </w:t>
      </w:r>
      <w:r w:rsidR="0029430B">
        <w:rPr>
          <w:rFonts w:eastAsia="Times New Roman"/>
          <w:sz w:val="24"/>
          <w:szCs w:val="24"/>
          <w:lang w:eastAsia="ru-RU"/>
        </w:rPr>
        <w:t>марта</w:t>
      </w:r>
      <w:r>
        <w:rPr>
          <w:rFonts w:eastAsia="Times New Roman"/>
          <w:sz w:val="24"/>
          <w:szCs w:val="24"/>
          <w:lang w:eastAsia="ru-RU"/>
        </w:rPr>
        <w:t xml:space="preserve">   </w:t>
      </w:r>
      <w:r w:rsidRPr="0026453E">
        <w:rPr>
          <w:rFonts w:eastAsia="Times New Roman"/>
          <w:sz w:val="24"/>
          <w:szCs w:val="24"/>
          <w:lang w:eastAsia="ru-RU"/>
        </w:rPr>
        <w:t xml:space="preserve">  201</w:t>
      </w:r>
      <w:r>
        <w:rPr>
          <w:rFonts w:eastAsia="Times New Roman"/>
          <w:sz w:val="24"/>
          <w:szCs w:val="24"/>
          <w:lang w:eastAsia="ru-RU"/>
        </w:rPr>
        <w:t>9</w:t>
      </w:r>
      <w:r w:rsidRPr="0026453E">
        <w:rPr>
          <w:rFonts w:eastAsia="Times New Roman"/>
          <w:sz w:val="24"/>
          <w:szCs w:val="24"/>
          <w:lang w:eastAsia="ru-RU"/>
        </w:rPr>
        <w:t>г.</w:t>
      </w:r>
    </w:p>
    <w:p w:rsidR="0026453E" w:rsidRPr="0026453E" w:rsidRDefault="0026453E" w:rsidP="0026453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5104"/>
        <w:gridCol w:w="3826"/>
      </w:tblGrid>
      <w:tr w:rsidR="0026453E" w:rsidRPr="0026453E" w:rsidTr="00B5406A">
        <w:trPr>
          <w:trHeight w:hRule="exact" w:val="7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504" w:right="494"/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494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pacing w:val="-2"/>
                <w:sz w:val="24"/>
                <w:szCs w:val="24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446" w:right="451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Закрепленная территория (населенный пункт)</w:t>
            </w:r>
          </w:p>
        </w:tc>
      </w:tr>
      <w:tr w:rsidR="0026453E" w:rsidRPr="0026453E" w:rsidTr="00B5406A">
        <w:trPr>
          <w:trHeight w:hRule="exact" w:val="558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446" w:right="45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</w:tr>
      <w:tr w:rsidR="0026453E" w:rsidRPr="0026453E" w:rsidTr="00B5406A">
        <w:trPr>
          <w:trHeight w:hRule="exact" w:val="9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«Азалаковский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Азалаково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127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«Карашай-Сакловский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Карашай Саклово,д.Чурашево , д.Новое Саклово</w:t>
            </w:r>
          </w:p>
        </w:tc>
      </w:tr>
      <w:tr w:rsidR="0026453E" w:rsidRPr="0026453E" w:rsidTr="00B5406A">
        <w:trPr>
          <w:trHeight w:hRule="exact" w:val="85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«Кавзияковский детский сад»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д. Кавзияково, д.Нижний Бикмет, д.Петровка БК, д.Рантамак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114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 образовательное учреждение «Каташ-Каранский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Каташ Каран </w:t>
            </w:r>
          </w:p>
        </w:tc>
      </w:tr>
      <w:tr w:rsidR="0026453E" w:rsidRPr="0026453E" w:rsidTr="00B5406A">
        <w:trPr>
          <w:trHeight w:hRule="exact" w:val="81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«Большенуркеевский детский сад»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д.Большое Нуркеево, д. Сарысаз Такерман</w:t>
            </w:r>
          </w:p>
        </w:tc>
      </w:tr>
      <w:tr w:rsidR="0026453E" w:rsidRPr="0026453E" w:rsidTr="00B5406A">
        <w:trPr>
          <w:trHeight w:hRule="exact" w:val="100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«Новоахметовский детский сад»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Новое Ахметово </w:t>
            </w:r>
          </w:p>
        </w:tc>
      </w:tr>
      <w:tr w:rsidR="0026453E" w:rsidRPr="0026453E" w:rsidTr="00B5406A">
        <w:trPr>
          <w:trHeight w:hRule="exact" w:val="1122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«Петровскозаводской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д.Петровский Завод, д.Мустафино, д.Пробуждение, д.Чукмарлы, д.Усаево, д.Верхние Чершилы, д.Нижние Чершилы, д.Кук Тау</w:t>
            </w:r>
          </w:p>
        </w:tc>
      </w:tr>
      <w:tr w:rsidR="0026453E" w:rsidRPr="0026453E" w:rsidTr="00B5406A">
        <w:trPr>
          <w:trHeight w:hRule="exact" w:val="9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«Рангазарский детский сад»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д.Рангазарово</w:t>
            </w:r>
          </w:p>
        </w:tc>
      </w:tr>
      <w:tr w:rsidR="0026453E" w:rsidRPr="0026453E" w:rsidTr="00B5406A">
        <w:trPr>
          <w:trHeight w:hRule="exact" w:val="82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«Сарайлинский детский сад»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Сарайлы , д.Яхшибаево</w:t>
            </w:r>
          </w:p>
        </w:tc>
      </w:tr>
      <w:tr w:rsidR="0026453E" w:rsidRPr="0026453E" w:rsidTr="00B5406A">
        <w:trPr>
          <w:trHeight w:hRule="exact" w:val="101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«Староимянский детский сад»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Старый Имян, д. Сулы-Саклово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1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«Солнышко»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с. Сарманово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ул.: Куйбышева, 1-35,Г.Гафиатуллина 2-36,Ленина 1-30,Сельхозтехника,Сайдашева, Х.Хайруллина,Х.Такташа,ФЯруллина, Профсоюзная 48-74,Ф.Карима 25-75,</w:t>
            </w:r>
          </w:p>
        </w:tc>
      </w:tr>
      <w:tr w:rsidR="0026453E" w:rsidRPr="0026453E" w:rsidTr="00B5406A">
        <w:trPr>
          <w:trHeight w:hRule="exact" w:val="227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 «Лилия»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с. Сарманово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ул.: Джалиля58-145,Х.Ямашева,Ленина 31-145,Терешковой,К.Маркса,Г.Тукая,М.Вахитова,Молодежная,Высотная,Профсоюзная 1-47,Гафиатуллина 38-92,Куйбышева 35-117,Ф.Карима 1-24</w:t>
            </w:r>
          </w:p>
        </w:tc>
      </w:tr>
      <w:tr w:rsidR="0026453E" w:rsidRPr="0026453E" w:rsidTr="00B5406A">
        <w:trPr>
          <w:trHeight w:hRule="exact" w:val="169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«Сармановский детский сад №3 «Лейсан»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с. Сарманово 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ул. : Советская, Энергетиков, Г.Исхаки,  К.Тинчурина, З.Хасанова, Ю.Гагарина, Ленина, Сельхозтехника</w:t>
            </w:r>
          </w:p>
        </w:tc>
      </w:tr>
      <w:tr w:rsidR="0026453E" w:rsidRPr="0026453E" w:rsidTr="00B5406A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№4 «Сандугач»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 с. Сарманово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ул.: Мира, С.Рафикова, Татарстана, Х.Такташа, С.Сайдашева , д.Муртыш-Баш</w:t>
            </w:r>
          </w:p>
        </w:tc>
      </w:tr>
      <w:tr w:rsidR="0026453E" w:rsidRPr="0026453E" w:rsidTr="00B5406A">
        <w:trPr>
          <w:trHeight w:hRule="exact" w:val="85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Муниципальноебюджетное  дошкольное образовательное учреждение «Шарлиареминский детский сад»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Шарлиарема, д.Сулюково, д.Курмашево</w:t>
            </w:r>
          </w:p>
        </w:tc>
      </w:tr>
      <w:tr w:rsidR="0026453E" w:rsidRPr="0026453E" w:rsidTr="00B5406A">
        <w:trPr>
          <w:trHeight w:hRule="exact" w:val="86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«Янурусовский детский сад»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Янурусово</w:t>
            </w:r>
          </w:p>
        </w:tc>
      </w:tr>
      <w:tr w:rsidR="0026453E" w:rsidRPr="0026453E" w:rsidTr="00B5406A">
        <w:trPr>
          <w:trHeight w:hRule="exact" w:val="976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«Юлтимеровский детский сад»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Юлтимерово 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85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-Джалильский детский сад №1 «Березка»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пгт.Джалиль,ул.: Ленина, ул.30 Лет Победы, Ахмадиева, Родниковая, Джалиля</w:t>
            </w:r>
          </w:p>
        </w:tc>
      </w:tr>
      <w:tr w:rsidR="0026453E" w:rsidRPr="0026453E" w:rsidTr="00B5406A">
        <w:trPr>
          <w:trHeight w:hRule="exact" w:val="98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-Джалильский детский сад  №3 «Аленушка»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пгт.Джалиль,ул.: Ленина, ул.30 Лет Победы, Юбилейная, Строителей, Нефтяников, Джалиля,Ахмадиева</w:t>
            </w:r>
          </w:p>
        </w:tc>
      </w:tr>
      <w:tr w:rsidR="0026453E" w:rsidRPr="0026453E" w:rsidTr="00B5406A">
        <w:trPr>
          <w:trHeight w:hRule="exact" w:val="84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-Джалильский детский сад  №4 «Красная шапочка»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пгт.Джалиль,ул.: Лесная, Строителей, Нефтяников, Джалиля, Ахмадиева</w:t>
            </w:r>
          </w:p>
        </w:tc>
      </w:tr>
      <w:tr w:rsidR="0026453E" w:rsidRPr="0026453E" w:rsidTr="00B5406A">
        <w:trPr>
          <w:trHeight w:hRule="exact" w:val="125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-Джалильский детский сад №5 «Сказка»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пгт.Джалиль,ул.:, Лесная, Ахмадиева, 30 Лет Победы, Джалиля, Нефтяников</w:t>
            </w:r>
          </w:p>
        </w:tc>
      </w:tr>
      <w:tr w:rsidR="0026453E" w:rsidRPr="0026453E" w:rsidTr="00B5406A">
        <w:trPr>
          <w:trHeight w:hRule="exact" w:val="98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учреждение-Джалильский детский сад №6 «Теремок»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пгт.Джалиль,ул.: Кул Шариф,Ахмадиева,Вишневая,30 лет Победы,Джалиля,Ленина, </w:t>
            </w:r>
          </w:p>
        </w:tc>
      </w:tr>
      <w:tr w:rsidR="0026453E" w:rsidRPr="0026453E" w:rsidTr="00B5406A">
        <w:trPr>
          <w:trHeight w:hRule="exact" w:val="1684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-Джалильский детский сад №7 «Ляйсан»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пгт.Джалиль,ул.: Ленина, Кул Шариф, Ветеранов, Ахмадиева, Джалиля, Новый 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Мензелябаш</w:t>
            </w:r>
          </w:p>
        </w:tc>
      </w:tr>
      <w:tr w:rsidR="0026453E" w:rsidRPr="0026453E" w:rsidTr="00B5406A">
        <w:trPr>
          <w:trHeight w:hRule="exact" w:val="446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Школы с дошкольными группами</w:t>
            </w:r>
          </w:p>
        </w:tc>
      </w:tr>
      <w:tr w:rsidR="0026453E" w:rsidRPr="0026453E" w:rsidTr="00B5406A">
        <w:trPr>
          <w:trHeight w:hRule="exact" w:val="109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«Александровская основная</w:t>
            </w:r>
            <w:r w:rsidRPr="0026453E">
              <w:rPr>
                <w:rFonts w:ascii="Arial" w:eastAsia="Times New Roman" w:hAnsi="Arial" w:cs="Arial"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общеобразовательная школа»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д.Александровка,д.Карамалы</w:t>
            </w:r>
          </w:p>
        </w:tc>
      </w:tr>
      <w:tr w:rsidR="0026453E" w:rsidRPr="0026453E" w:rsidTr="00B5406A">
        <w:trPr>
          <w:trHeight w:hRule="exact" w:val="117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«Альметьевская основная общеобразовательная школа»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Альметьево 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«Иляксазская основная общеобразовательная школа»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Иляксаз, 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«Саклов-Башская средняя общеобразовательная школа»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Саклов Баш,д.Алга,д.Новое Саклово</w:t>
            </w:r>
          </w:p>
        </w:tc>
      </w:tr>
      <w:tr w:rsidR="0026453E" w:rsidRPr="0026453E" w:rsidTr="00B5406A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«Лякинская основная общеобразовательная школа»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 Ляки,д.Шигаево, 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857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«Лещев-Тамакская основная общеобразовательная школа»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 xml:space="preserve">д.Лешев-Тамак,д. Дусюмово, 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111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«Старомензелябашская основная общеобразовательная школа»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Старый Мензелябаш, д.Кузяково</w:t>
            </w:r>
          </w:p>
        </w:tc>
      </w:tr>
      <w:tr w:rsidR="0026453E" w:rsidRPr="0026453E" w:rsidTr="00B5406A">
        <w:trPr>
          <w:trHeight w:hRule="exact" w:val="113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eastAsia="Times New Roman"/>
                <w:b/>
                <w:bCs/>
                <w:sz w:val="36"/>
                <w:szCs w:val="36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учреждение "Муртыш-Тамакская основная общеобразовательная школа" 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д. Муртыш-Тамак</w:t>
            </w:r>
          </w:p>
        </w:tc>
      </w:tr>
      <w:tr w:rsidR="0026453E" w:rsidRPr="0026453E" w:rsidTr="00B5406A">
        <w:trPr>
          <w:trHeight w:hRule="exact" w:val="1269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«Кутемелинская основная общеобразовательная школа»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Кутемели , д.Новый Имян, д.Буралы Чишма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6453E" w:rsidRPr="0026453E" w:rsidTr="00B5406A">
        <w:trPr>
          <w:trHeight w:hRule="exact" w:val="1131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</w:t>
            </w:r>
            <w:r w:rsidRPr="0026453E">
              <w:rPr>
                <w:rFonts w:eastAsia="Times New Roman"/>
                <w:bCs/>
                <w:color w:val="000000"/>
                <w:sz w:val="38"/>
                <w:szCs w:val="38"/>
                <w:lang w:eastAsia="ru-RU"/>
              </w:rPr>
              <w:t xml:space="preserve"> </w:t>
            </w:r>
            <w:r w:rsidRPr="0026453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  <w:r w:rsidRPr="0026453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«Старокаширская средняя общеобразовательная школа»</w:t>
            </w: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453E" w:rsidRPr="0026453E" w:rsidRDefault="0026453E" w:rsidP="00264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6453E">
              <w:rPr>
                <w:rFonts w:eastAsia="Times New Roman"/>
                <w:sz w:val="24"/>
                <w:szCs w:val="24"/>
                <w:lang w:eastAsia="ru-RU"/>
              </w:rPr>
              <w:t>д. Старый Кашир , д.Анаково, д.Баткак</w:t>
            </w:r>
          </w:p>
        </w:tc>
      </w:tr>
    </w:tbl>
    <w:p w:rsidR="00FE215E" w:rsidRPr="004A6087" w:rsidRDefault="00FE215E" w:rsidP="00540018"/>
    <w:sectPr w:rsidR="00FE215E" w:rsidRPr="004A6087" w:rsidSect="00C961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134" w:header="113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CB9" w:rsidRDefault="00874CB9" w:rsidP="00772B2E">
      <w:pPr>
        <w:spacing w:after="0" w:line="240" w:lineRule="auto"/>
      </w:pPr>
      <w:r>
        <w:separator/>
      </w:r>
    </w:p>
  </w:endnote>
  <w:endnote w:type="continuationSeparator" w:id="1">
    <w:p w:rsidR="00874CB9" w:rsidRDefault="00874CB9" w:rsidP="0077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094" w:rsidRDefault="00F4209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094" w:rsidRDefault="00F4209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094" w:rsidRDefault="00F420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CB9" w:rsidRDefault="00874CB9" w:rsidP="00772B2E">
      <w:pPr>
        <w:spacing w:after="0" w:line="240" w:lineRule="auto"/>
      </w:pPr>
      <w:r>
        <w:separator/>
      </w:r>
    </w:p>
  </w:footnote>
  <w:footnote w:type="continuationSeparator" w:id="1">
    <w:p w:rsidR="00874CB9" w:rsidRDefault="00874CB9" w:rsidP="00772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094" w:rsidRDefault="00F4209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310" w:rsidRPr="00F42094" w:rsidRDefault="00597310" w:rsidP="00F42094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094" w:rsidRDefault="00612C9A">
    <w:pPr>
      <w:pStyle w:val="a3"/>
    </w:pPr>
    <w:r>
      <w:rPr>
        <w:noProof/>
        <w:lang w:eastAsia="ru-RU"/>
      </w:rPr>
      <w:drawing>
        <wp:inline distT="0" distB="0" distL="0" distR="0">
          <wp:extent cx="6143625" cy="1895475"/>
          <wp:effectExtent l="19050" t="0" r="9525" b="0"/>
          <wp:docPr id="1" name="Рисунок 1" descr="2БЕЗ АДРЕСА Исполком руков постановле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БЕЗ АДРЕСА Исполком руков постановле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189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42094" w:rsidRDefault="00F42094">
    <w:pPr>
      <w:pStyle w:val="a3"/>
    </w:pPr>
  </w:p>
  <w:p w:rsidR="00F42094" w:rsidRDefault="00F42094">
    <w:pPr>
      <w:pStyle w:val="a3"/>
    </w:pPr>
  </w:p>
  <w:p w:rsidR="00F42094" w:rsidRDefault="00F420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BE74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55359A"/>
    <w:multiLevelType w:val="multilevel"/>
    <w:tmpl w:val="900A7C5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47"/>
        </w:tabs>
        <w:ind w:left="1047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07"/>
        </w:tabs>
        <w:ind w:left="140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67"/>
        </w:tabs>
        <w:ind w:left="146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887"/>
        </w:tabs>
        <w:ind w:left="188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47"/>
        </w:tabs>
        <w:ind w:left="19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427"/>
        </w:tabs>
        <w:ind w:left="242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47"/>
        </w:tabs>
        <w:ind w:left="2847" w:hanging="1800"/>
      </w:pPr>
    </w:lvl>
  </w:abstractNum>
  <w:abstractNum w:abstractNumId="2">
    <w:nsid w:val="0C12458D"/>
    <w:multiLevelType w:val="singleLevel"/>
    <w:tmpl w:val="DA44F168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4EC62C8"/>
    <w:multiLevelType w:val="hybridMultilevel"/>
    <w:tmpl w:val="D73C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C16CE"/>
    <w:multiLevelType w:val="hybridMultilevel"/>
    <w:tmpl w:val="44FE142C"/>
    <w:lvl w:ilvl="0" w:tplc="1172C182">
      <w:start w:val="1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80A6F"/>
    <w:multiLevelType w:val="hybridMultilevel"/>
    <w:tmpl w:val="BCBABD6C"/>
    <w:lvl w:ilvl="0" w:tplc="71E84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B17C80"/>
    <w:multiLevelType w:val="singleLevel"/>
    <w:tmpl w:val="0F86C2A4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8">
    <w:nsid w:val="40A5397B"/>
    <w:multiLevelType w:val="hybridMultilevel"/>
    <w:tmpl w:val="BA980008"/>
    <w:lvl w:ilvl="0" w:tplc="396EC40C">
      <w:start w:val="1"/>
      <w:numFmt w:val="decimal"/>
      <w:lvlText w:val="%1."/>
      <w:lvlJc w:val="left"/>
      <w:pPr>
        <w:ind w:left="1095" w:hanging="64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9505495"/>
    <w:multiLevelType w:val="multilevel"/>
    <w:tmpl w:val="1ECE3160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</w:lvl>
  </w:abstractNum>
  <w:abstractNum w:abstractNumId="10">
    <w:nsid w:val="49C25261"/>
    <w:multiLevelType w:val="singleLevel"/>
    <w:tmpl w:val="3DEA85C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9EF0CFB"/>
    <w:multiLevelType w:val="hybridMultilevel"/>
    <w:tmpl w:val="37226F8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14603"/>
    <w:multiLevelType w:val="hybridMultilevel"/>
    <w:tmpl w:val="33AE0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580BF5"/>
    <w:multiLevelType w:val="hybridMultilevel"/>
    <w:tmpl w:val="D77E8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CB3C81"/>
    <w:multiLevelType w:val="multilevel"/>
    <w:tmpl w:val="A1164448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"/>
      <w:lvlJc w:val="left"/>
      <w:pPr>
        <w:tabs>
          <w:tab w:val="num" w:pos="1047"/>
        </w:tabs>
        <w:ind w:left="1047" w:hanging="480"/>
      </w:p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</w:lvl>
  </w:abstractNum>
  <w:abstractNum w:abstractNumId="15">
    <w:nsid w:val="51637771"/>
    <w:multiLevelType w:val="hybridMultilevel"/>
    <w:tmpl w:val="1CD0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F4A27"/>
    <w:multiLevelType w:val="hybridMultilevel"/>
    <w:tmpl w:val="1B8E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F7352F"/>
    <w:multiLevelType w:val="singleLevel"/>
    <w:tmpl w:val="1172C182"/>
    <w:lvl w:ilvl="0">
      <w:start w:val="1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18">
    <w:nsid w:val="6CAF4FAE"/>
    <w:multiLevelType w:val="singleLevel"/>
    <w:tmpl w:val="0F86C2A4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8"/>
  </w:num>
  <w:num w:numId="4">
    <w:abstractNumId w:val="15"/>
  </w:num>
  <w:num w:numId="5">
    <w:abstractNumId w:val="17"/>
  </w:num>
  <w:num w:numId="6">
    <w:abstractNumId w:val="12"/>
  </w:num>
  <w:num w:numId="7">
    <w:abstractNumId w:val="16"/>
  </w:num>
  <w:num w:numId="8">
    <w:abstractNumId w:val="5"/>
  </w:num>
  <w:num w:numId="9">
    <w:abstractNumId w:val="2"/>
    <w:lvlOverride w:ilvl="0">
      <w:startOverride w:val="1"/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4"/>
  </w:num>
  <w:num w:numId="17">
    <w:abstractNumId w:val="10"/>
    <w:lvlOverride w:ilvl="0">
      <w:startOverride w:val="1"/>
    </w:lvlOverride>
  </w:num>
  <w:num w:numId="18">
    <w:abstractNumId w:val="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72B2E"/>
    <w:rsid w:val="00024C95"/>
    <w:rsid w:val="00027B73"/>
    <w:rsid w:val="00031DA6"/>
    <w:rsid w:val="000853C6"/>
    <w:rsid w:val="000E151E"/>
    <w:rsid w:val="00100B4D"/>
    <w:rsid w:val="0010463E"/>
    <w:rsid w:val="00133333"/>
    <w:rsid w:val="00154439"/>
    <w:rsid w:val="00154718"/>
    <w:rsid w:val="00165656"/>
    <w:rsid w:val="001D0ED3"/>
    <w:rsid w:val="001D7AE6"/>
    <w:rsid w:val="00203D1E"/>
    <w:rsid w:val="002634EF"/>
    <w:rsid w:val="0026453E"/>
    <w:rsid w:val="00273962"/>
    <w:rsid w:val="00280093"/>
    <w:rsid w:val="00282FD7"/>
    <w:rsid w:val="0029430B"/>
    <w:rsid w:val="002B0DC1"/>
    <w:rsid w:val="002E053D"/>
    <w:rsid w:val="003035CA"/>
    <w:rsid w:val="00305F3E"/>
    <w:rsid w:val="003222CD"/>
    <w:rsid w:val="00362466"/>
    <w:rsid w:val="00376C76"/>
    <w:rsid w:val="0038599F"/>
    <w:rsid w:val="003B2961"/>
    <w:rsid w:val="004338F7"/>
    <w:rsid w:val="004A6087"/>
    <w:rsid w:val="004C68E5"/>
    <w:rsid w:val="004D1991"/>
    <w:rsid w:val="00540018"/>
    <w:rsid w:val="00557E6D"/>
    <w:rsid w:val="005620AE"/>
    <w:rsid w:val="005641B4"/>
    <w:rsid w:val="00582C5B"/>
    <w:rsid w:val="0059174A"/>
    <w:rsid w:val="00597310"/>
    <w:rsid w:val="00597508"/>
    <w:rsid w:val="005B7F88"/>
    <w:rsid w:val="005F4EA0"/>
    <w:rsid w:val="00612C9A"/>
    <w:rsid w:val="0063751C"/>
    <w:rsid w:val="00657682"/>
    <w:rsid w:val="00687E22"/>
    <w:rsid w:val="006A266D"/>
    <w:rsid w:val="006A7246"/>
    <w:rsid w:val="006C4F03"/>
    <w:rsid w:val="00772B2E"/>
    <w:rsid w:val="00773A6A"/>
    <w:rsid w:val="007A7085"/>
    <w:rsid w:val="00801A9B"/>
    <w:rsid w:val="00812CBE"/>
    <w:rsid w:val="008210E9"/>
    <w:rsid w:val="00874CB9"/>
    <w:rsid w:val="00875548"/>
    <w:rsid w:val="008A2F9D"/>
    <w:rsid w:val="008A4E0C"/>
    <w:rsid w:val="008B4F13"/>
    <w:rsid w:val="008C205A"/>
    <w:rsid w:val="0090651B"/>
    <w:rsid w:val="00927241"/>
    <w:rsid w:val="00973C70"/>
    <w:rsid w:val="00983672"/>
    <w:rsid w:val="00985B9B"/>
    <w:rsid w:val="009B486F"/>
    <w:rsid w:val="009C766B"/>
    <w:rsid w:val="009D3C5B"/>
    <w:rsid w:val="00A0735F"/>
    <w:rsid w:val="00A45982"/>
    <w:rsid w:val="00A51F4A"/>
    <w:rsid w:val="00A54DE5"/>
    <w:rsid w:val="00AE6A85"/>
    <w:rsid w:val="00AF22B6"/>
    <w:rsid w:val="00B109B2"/>
    <w:rsid w:val="00B4590B"/>
    <w:rsid w:val="00B5406A"/>
    <w:rsid w:val="00B6540C"/>
    <w:rsid w:val="00B70732"/>
    <w:rsid w:val="00BF3759"/>
    <w:rsid w:val="00C350A4"/>
    <w:rsid w:val="00C7791B"/>
    <w:rsid w:val="00C96131"/>
    <w:rsid w:val="00CB2CB4"/>
    <w:rsid w:val="00D0521D"/>
    <w:rsid w:val="00D06B0B"/>
    <w:rsid w:val="00D64009"/>
    <w:rsid w:val="00DB024B"/>
    <w:rsid w:val="00DD0908"/>
    <w:rsid w:val="00E21A78"/>
    <w:rsid w:val="00E321F3"/>
    <w:rsid w:val="00E723C8"/>
    <w:rsid w:val="00E74183"/>
    <w:rsid w:val="00E868B9"/>
    <w:rsid w:val="00EC77D7"/>
    <w:rsid w:val="00EF2ED4"/>
    <w:rsid w:val="00F14968"/>
    <w:rsid w:val="00F15EA0"/>
    <w:rsid w:val="00F42094"/>
    <w:rsid w:val="00F77B59"/>
    <w:rsid w:val="00FE215E"/>
    <w:rsid w:val="00FE30DF"/>
    <w:rsid w:val="00FE6B53"/>
    <w:rsid w:val="00FE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1B"/>
    <w:pPr>
      <w:spacing w:after="160" w:line="300" w:lineRule="exact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24C95"/>
    <w:pPr>
      <w:keepNext/>
      <w:spacing w:after="0" w:line="240" w:lineRule="auto"/>
      <w:jc w:val="center"/>
      <w:outlineLvl w:val="0"/>
    </w:pPr>
    <w:rPr>
      <w:rFonts w:eastAsia="Times New Roman"/>
      <w:b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53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2B2E"/>
  </w:style>
  <w:style w:type="paragraph" w:styleId="a5">
    <w:name w:val="footer"/>
    <w:basedOn w:val="a"/>
    <w:link w:val="a6"/>
    <w:uiPriority w:val="99"/>
    <w:unhideWhenUsed/>
    <w:rsid w:val="0077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2B2E"/>
  </w:style>
  <w:style w:type="paragraph" w:styleId="a7">
    <w:name w:val="Balloon Text"/>
    <w:basedOn w:val="a"/>
    <w:link w:val="a8"/>
    <w:uiPriority w:val="99"/>
    <w:semiHidden/>
    <w:unhideWhenUsed/>
    <w:rsid w:val="00597310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59731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sid w:val="00024C95"/>
    <w:rPr>
      <w:rFonts w:ascii="Times New Roman" w:eastAsia="Times New Roman" w:hAnsi="Times New Roman"/>
      <w:b/>
      <w:sz w:val="24"/>
      <w:szCs w:val="28"/>
    </w:rPr>
  </w:style>
  <w:style w:type="paragraph" w:styleId="a9">
    <w:name w:val="Body Text"/>
    <w:basedOn w:val="a"/>
    <w:link w:val="aa"/>
    <w:semiHidden/>
    <w:unhideWhenUsed/>
    <w:rsid w:val="00B6540C"/>
    <w:pPr>
      <w:tabs>
        <w:tab w:val="left" w:pos="851"/>
      </w:tabs>
      <w:spacing w:after="0" w:line="240" w:lineRule="auto"/>
      <w:jc w:val="both"/>
    </w:pPr>
    <w:rPr>
      <w:rFonts w:eastAsia="Times New Roman"/>
      <w:szCs w:val="20"/>
      <w:lang w:eastAsia="ru-RU"/>
    </w:rPr>
  </w:style>
  <w:style w:type="character" w:customStyle="1" w:styleId="aa">
    <w:name w:val="Основной текст Знак"/>
    <w:link w:val="a9"/>
    <w:semiHidden/>
    <w:rsid w:val="00B6540C"/>
    <w:rPr>
      <w:rFonts w:ascii="Times New Roman" w:eastAsia="Times New Roman" w:hAnsi="Times New Roman"/>
      <w:sz w:val="28"/>
    </w:rPr>
  </w:style>
  <w:style w:type="paragraph" w:customStyle="1" w:styleId="Normal">
    <w:name w:val="Normal"/>
    <w:rsid w:val="00DD0908"/>
    <w:pPr>
      <w:widowControl w:val="0"/>
      <w:snapToGrid w:val="0"/>
    </w:pPr>
    <w:rPr>
      <w:rFonts w:ascii="Times New Roman" w:eastAsia="Times New Roman" w:hAnsi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3035CA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3035CA"/>
    <w:rPr>
      <w:rFonts w:ascii="Times New Roman" w:hAnsi="Times New Roman"/>
      <w:sz w:val="28"/>
      <w:szCs w:val="22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3035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035CA"/>
    <w:rPr>
      <w:rFonts w:ascii="Times New Roman" w:hAnsi="Times New Roman"/>
      <w:sz w:val="28"/>
      <w:szCs w:val="22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3035C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3035CA"/>
    <w:rPr>
      <w:rFonts w:ascii="Times New Roman" w:hAnsi="Times New Roman"/>
      <w:sz w:val="16"/>
      <w:szCs w:val="16"/>
      <w:lang w:eastAsia="en-US"/>
    </w:rPr>
  </w:style>
  <w:style w:type="paragraph" w:styleId="ad">
    <w:name w:val="No Spacing"/>
    <w:uiPriority w:val="1"/>
    <w:qFormat/>
    <w:rsid w:val="00FE6B5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e">
    <w:name w:val="Normal (Web)"/>
    <w:basedOn w:val="a"/>
    <w:semiHidden/>
    <w:unhideWhenUsed/>
    <w:rsid w:val="00D052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">
    <w:name w:val="Нормальный"/>
    <w:rsid w:val="00D0521D"/>
    <w:rPr>
      <w:rFonts w:ascii="Times New Roman" w:eastAsia="Times New Roman" w:hAnsi="Times New Roman"/>
    </w:rPr>
  </w:style>
  <w:style w:type="paragraph" w:styleId="af0">
    <w:name w:val="List Paragraph"/>
    <w:basedOn w:val="a"/>
    <w:uiPriority w:val="34"/>
    <w:qFormat/>
    <w:rsid w:val="004A608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6Impact11pt">
    <w:name w:val="Основной текст (6) + Impact;11 pt"/>
    <w:rsid w:val="004A6087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22"/>
      <w:szCs w:val="22"/>
    </w:rPr>
  </w:style>
  <w:style w:type="character" w:styleId="af1">
    <w:name w:val="Strong"/>
    <w:qFormat/>
    <w:rsid w:val="00362466"/>
    <w:rPr>
      <w:b/>
      <w:bCs/>
    </w:rPr>
  </w:style>
  <w:style w:type="character" w:customStyle="1" w:styleId="20">
    <w:name w:val="Заголовок 2 Знак"/>
    <w:link w:val="2"/>
    <w:uiPriority w:val="9"/>
    <w:semiHidden/>
    <w:rsid w:val="0026453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I5DOM64</dc:creator>
  <cp:lastModifiedBy>1</cp:lastModifiedBy>
  <cp:revision>2</cp:revision>
  <cp:lastPrinted>2018-04-02T07:43:00Z</cp:lastPrinted>
  <dcterms:created xsi:type="dcterms:W3CDTF">2019-03-14T17:07:00Z</dcterms:created>
  <dcterms:modified xsi:type="dcterms:W3CDTF">2019-03-14T17:07:00Z</dcterms:modified>
</cp:coreProperties>
</file>